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Застройщики прогнозируют падение строительного рынка после отмены льготной ипотеки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2024-05-30</w:t>
      </w:r>
    </w:p>
    <w:p>
      <w:pPr/>
      <w:r>
        <w:t>2 мин. на чтение</w:t>
      </w:r>
    </w:p>
    <w:p/>
    <w:p>
      <w:r>
        <w:t xml:space="preserve">Ведущие застройщики Екатеринбурга </w:t>
      </w:r>
      <w:hyperlink r:id="rId11">
        <w:r>
          <w:rPr>
            <w:color w:val="0000FF"/>
            <w:u w:val="single"/>
          </w:rPr>
          <w:t>обсуждали</w:t>
        </w:r>
      </w:hyperlink>
      <w:r>
        <w:t xml:space="preserve"> проблемы строительной индустрии. Отмена льготной ипотеки ударит как по застройщикам, так и по обычным гражданам, желающим улучшить свои жилищные условия.</w:t>
      </w:r>
    </w:p>
    <w:p>
      <w:r>
        <w:t>Заместитель председателя Комитета по предпринимательству в сфере строительства Торгово-промышленной палаты РФ Кирилл Холопик считает, что это приведет к спаду на 20%, но потом рынок самостоятельно адаптируется. Спикер пояснил, что за последние годы ежемесячный платеж по ипотеке оставался на одном уровне, в то время как размер дохода граждан рос. Он предположил, что причиной тому могут быть накопления в банковских счетах или то, что в качестве первого взноса за квартиру люди сразу отдавали значительную сумму.</w:t>
      </w:r>
    </w:p>
    <w:p>
      <w:r>
        <w:t xml:space="preserve"> Теперь из-за высокой ключевой ставки россиянам выгоднее вкладывать деньги в банк, вместо того чтобы тратиться на покупку жилплощади. Поэтому реальный сектор экономики недополучает необходимые финансовые вливания. Напоследок Кирилл Холопик отметил: </w:t>
      </w:r>
    </w:p>
    <w:p>
      <w:pPr>
        <w:pStyle w:val="IntenseQuote"/>
      </w:pPr>
      <w:r>
        <w:t xml:space="preserve">"Поведение рынка очень трудно спрогнозировать - мы не знаем, как он точно себя поведет", - что противоречит его заявлениям выше. </w:t>
      </w:r>
    </w:p>
    <w:p>
      <w:r>
        <w:t>На днях Минфин заявил, что льготное ипотечное кредитование под 8% заканчивается, свои цели программа выполнила. А с 1 июля поднимут ставку  до 12% по семейной ипотеке для семей с двумя несовершеннолетними детьми старше шести лет. Средняя рыночная ставка сейчас составляет около 18%, что уже делает покупку жилья практически невозможной в стране, где нераспроданными стоят 70 млн квадратных метров жилья.</w:t>
      </w:r>
    </w:p>
    <w:p>
      <w:r>
        <w:t>Ситуация настолько абсурдна и остра для большинства жителей нашей страны, что даже авторы статьи не удержались от едких замечаний. Всё это в очередной раз напоминает нам то, о чём классики марксизма-ленинизма говорили столетия назад. В условиях обострений мировых экономических и политических кризисов граждане остаются один на один со своими бедами и проблемами. Чем дальше господствует рыночная экономика с её дикими неконтролируемыми скачками цен на самое необходимое для жизни человека, тем хуже становятся условия существования. При этом усиливается бесправие трудящихся перед ужесточением законодательства. Добавьте сюда необеспеченность быта и отсутствие защиты перед надвигающимися опасностями, грозящими всем народам разных стран. Вот результаты действия капитализма во всем мире.</w:t>
      </w:r>
    </w:p>
    <w:p>
      <w:r>
        <w:t>Характерно, что власти страны вмиг сбрасывают маску демократии и народности, забывают о принципах правового государства, — и всё для того, чтобы уберечь свои капиталы, в очередной раз ограбляя простой народ, зарезав и без того тощие льготы и гарантии. Нам с вами уготована роль дойных коров для представителей крупного бизнеса. Такова суть буржуазной власти, которая создана богачами только для того, чтобы опекать и защищать свои интересы на самом высоком политическом уровне.</w:t>
      </w:r>
    </w:p>
    <w:p>
      <w:r>
        <w:t>Прямой противоположностью капитализма является социализм. Коренным образом решить обозначенные выше проблемы могут только сами трудящиеся во главе с Коммунистической партией, поскольку в отличие от предприимчивых ушлых дельцов и банкиров только они сами заинтересованы в этом. Построение партии - тяжёлый, долгий и упорный труд, но только так можно открыть светлое будущее для наших потомков. В этой борьбе важен каждый. Может именно твоё участие сослужит добрую службу всем нам. Присоединяйся к изучению теории марксизма-ленинизма с остальными товарищами - вступай в Политштурм.</w:t>
      </w:r>
    </w:p>
    <w:p>
      <w:r>
        <w:t xml:space="preserve">Источник: Накануне.ру - </w:t>
      </w:r>
      <w:hyperlink r:id="rId11">
        <w:r>
          <w:rPr>
            <w:color w:val="0000FF"/>
            <w:u w:val="single"/>
          </w:rPr>
          <w:t>«Эксперты рассказали, что вынудит людей покупать квартиры без льготной ипотеки»</w:t>
        </w:r>
      </w:hyperlink>
      <w:r>
        <w:t xml:space="preserve"> от 24 мая 2024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ierty-proghnoziruiut-padieniie" TargetMode="External"/><Relationship Id="rId11" Type="http://schemas.openxmlformats.org/officeDocument/2006/relationships/hyperlink" Target="https://www.nakanune.ru/news/2024/05/21/227713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