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Юрист перечислил опасности сдельной работы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2024-05-07</w:t>
      </w:r>
    </w:p>
    <w:p>
      <w:pPr/>
      <w:r>
        <w:t>1 мин. на чтение</w:t>
      </w:r>
    </w:p>
    <w:p/>
    <w:p>
      <w:r>
        <w:t xml:space="preserve">В последнее время </w:t>
      </w:r>
      <w:hyperlink r:id="rId11">
        <w:r>
          <w:rPr>
            <w:color w:val="0000FF"/>
            <w:u w:val="single"/>
          </w:rPr>
          <w:t>обострились</w:t>
        </w:r>
      </w:hyperlink>
      <w:r>
        <w:t xml:space="preserve"> противоречия между работодателями и рабочими: количество жалоб работников на невыполнение работодателями условий найма на работу сильно возросли. Большая часть связана с указанием в вакансиях высокого уровня оплаты труда и несоответствием реальной зарплаты ранее данным обещаниям.</w:t>
      </w:r>
    </w:p>
    <w:p>
      <w:pPr>
        <w:pStyle w:val="IntenseQuote"/>
      </w:pPr>
      <w:r>
        <w:t xml:space="preserve">"Во многих случаях это является следствием того, что вместо ожидаемого оклада работника принимают на условия сдельной оплаты труда", — объясняет юрист, руководитель Центра правопорядка в Москве и Московской области Александр Хаминский. </w:t>
      </w:r>
    </w:p>
    <w:p>
      <w:pPr>
        <w:pStyle w:val="IntenseQuote"/>
      </w:pPr>
      <w:r>
        <w:t>"Сдельная оплата труда предполагает зависимость заработной платы от объема выполненной работы".</w:t>
      </w:r>
    </w:p>
    <w:p>
      <w:r>
        <w:t>Также эксперт заявил, что погоня работодателя за высокими объемами выработки (количества оказанных услуг) может приводить к занижению расценок (тарифных ставок), что может повлечь потерю качества и выгорание работников. Подход в определении сдельных расценок, например в сферах здравоохранения, образования, влечет за собой подмену реального оказания услуг формальным исполнением, где работник будет заинтересован исключительно в объеме выполненной работы, а не в ее качестве.</w:t>
      </w:r>
    </w:p>
    <w:p>
      <w:r>
        <w:t>Погоня за прибылью приводит к очевидным последствиям: стремление экономить на всем уже привело систему образования и здравоохранения к огромному кризису, который затрагивает большинство населения, но не тех, кто привел ее к такому состоянию.</w:t>
      </w:r>
    </w:p>
    <w:p>
      <w:r>
        <w:t>Единственным способом остановить погоню за выработкой ради прибыли будет уничтожение ее причины - капитализма, который закрывает глаза на качество, если можно извлечь больше прибыли.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«Юрист Хаминский перечислил опасности сдельной работы»</w:t>
        </w:r>
      </w:hyperlink>
      <w:r>
        <w:t xml:space="preserve"> от 23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-pieriechislil-opasnosti-sdielnoi-raboty" TargetMode="External"/><Relationship Id="rId11" Type="http://schemas.openxmlformats.org/officeDocument/2006/relationships/hyperlink" Target="https://rg.ru/2024/04/23/iurist-haminskij-perechislil-opasnosti-sdelnoj-rab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