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Экономисты считают, что повышать МРОТ опасно для рабочих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2023-07-13</w:t>
      </w:r>
    </w:p>
    <w:p>
      <w:pPr/>
      <w:r>
        <w:t>1 мин. на чтение</w:t>
      </w:r>
    </w:p>
    <w:p/>
    <w:p>
      <w:r>
        <w:t xml:space="preserve">Экономисты из “Высшей школы экономики” (НИУ ВШЭ) </w:t>
      </w:r>
      <w:hyperlink r:id="rId11">
        <w:r>
          <w:rPr>
            <w:color w:val="0000FF"/>
            <w:u w:val="single"/>
          </w:rPr>
          <w:t>считают</w:t>
        </w:r>
      </w:hyperlink>
      <w:r>
        <w:t>, что повышение МРОТ принесёт больше проблем, чем пользы: низкоквалифицированные сотрудники и занятые неполный день работники могут попасть под сокращения.</w:t>
      </w:r>
    </w:p>
    <w:p>
      <w:r>
        <w:t>Специалисты из Национального исследовательского университета объясняют свои выводы стремлением работодателей сократить издержки.</w:t>
      </w:r>
    </w:p>
    <w:p>
      <w:r>
        <w:t>Видимо, платить достойную зарплату и развивать производство у бизнесменов не получается. Зато выбросить наемных работников на улицу для капиталистов проще простого, ведь вопросы морали их не беспокоят. В этом и заключается главное противоречие общества, основанного на праве частной собственности — оно не может стабильно развиваться, удовлетворяя потребности каждого. Это право охраняется законом и властью. И результаты труда миллионов граждан принадлежат узкому кругу лиц - богатейшим дельцам - только потому, что у них есть такое право. Как они это право получили - дело десятое.</w:t>
      </w:r>
    </w:p>
    <w:p>
      <w:r>
        <w:t>Вопрос о справедливости распределения результатов общественного труда при капитализме в рамках самой системы является неразрешимым. Только власть трудящихся, основанная на общественной собственности, гарантирует справедливое распределение и удовлетворение потребностей всех граждан.</w:t>
      </w:r>
    </w:p>
    <w:p>
      <w:r>
        <w:t xml:space="preserve">Источник: URA.ru - </w:t>
      </w:r>
      <w:hyperlink r:id="rId11">
        <w:r>
          <w:rPr>
            <w:color w:val="0000FF"/>
            <w:u w:val="single"/>
          </w:rPr>
          <w:t>«Экономисты раскрыли, чем опасно резкое повышение МРОТ»</w:t>
        </w:r>
      </w:hyperlink>
      <w:r>
        <w:t xml:space="preserve"> от 05 июля 2023 г.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konomisty-schitaiu-chto-povyshat-mrot-vriedno-dlia-rabochikh" TargetMode="External"/><Relationship Id="rId11" Type="http://schemas.openxmlformats.org/officeDocument/2006/relationships/hyperlink" Target="https://m.ura.news/news/1052664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