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Джефф Безос стал самым богатым человеком в мире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2024-03-16</w:t>
      </w:r>
    </w:p>
    <w:p>
      <w:pPr/>
      <w:r>
        <w:t>2 мин. на чтение</w:t>
      </w:r>
    </w:p>
    <w:p/>
    <w:p>
      <w:r>
        <w:t xml:space="preserve">Самым богатым человеком в мире </w:t>
      </w:r>
      <w:hyperlink r:id="rId11">
        <w:r>
          <w:rPr>
            <w:color w:val="0000FF"/>
            <w:u w:val="single"/>
          </w:rPr>
          <w:t>стал</w:t>
        </w:r>
      </w:hyperlink>
      <w:r>
        <w:t xml:space="preserve"> основатель Amazon Джефф Безос. В настоящее время его состояние оценивается в 200 млрд долларов, на втором - Илон Маск со 198 млрд долларов, на третьем с состоянием в 197 млрд долларов находится владелец группы LVMH Бернар Арно, за ним – глава Meta (признана в России экстремистской и запрещена) Марк Цукерберг с состоянием в 179 млрд долларов. На пятом месте основатель Microsoft Билл Гейтс. Его капитал оценили в 150 млрд долларов.</w:t>
      </w:r>
    </w:p>
    <w:p>
      <w:r>
        <w:t>Кроме того, в список десяти самых богатых людей мира вошли бывший главный исполнительный директор Microsoft Стив Балмер (143 млрд), основатель Berkshire Hathaway Уоррен Баффетт (133 млрд), сооснователь Oracle Ларри Эллисон (129 млрд), а также основатели Google Ларри Пейдж (122 млрд) и Сергей Брин (116 млрд долларов).</w:t>
      </w:r>
    </w:p>
    <w:p>
      <w:r>
        <w:t>Стратегия Безоса, аналогично Маску, известна своей активной антипрофсоюзной позицией. Amazon фактически запрещает создание профсоюзных организаций в своих подразделениях. Последняя волна протестов, направленная на повышение оплаты труда до 15 фунтов в час и права на коллективные переговоры, прошла 13-15 февраля в Великобритании, на складе в Ковентри. На складах в Мидлендсе работодатель разместил объявления на рабочих местах, призывая к диалогу: "Мы готовы пообщаться с вами. Профсоюз стремится говорить за вас" и "Ваш голос будет услышан, даже без вступления в профсоюз".</w:t>
      </w:r>
    </w:p>
    <w:p>
      <w:r>
        <w:t>Кучка богатейших олигархов накапливает свои капиталы за счет бесправия и обнищания огромного большинства людей. Их роскошная жизнь обеспечена эксплуатацией сотен тысяч наемных работников, права которых постоянно игнорируются ими. Вот почему господа миллиардеры не хотят, чтобы трудящиеся объединялись в один большой организованный и сплоченный коллектив. В таком случае будет очень сложно обманывать людей, чьим ежедневным подчас интенсивным и тяжелым трудом создано их капиталистическое “экономическое чудо”. Вот почему предприниматели стремятся разобщить людей, не дать им сообща защищать свои права перед хозяевами. Лишь бы и дальше можно было чужими руками создавать для себя поистине сказочное благополучие.</w:t>
      </w:r>
    </w:p>
    <w:p>
      <w:r>
        <w:t xml:space="preserve">Не секрет, что в борьбе за передел рынков сырья и рынков сбыта, корпорации от деловой конкуренции переходят к более агрессивным мерам. Если в мирное время простой народ ещё может как-то более или менее сводить концы с концами, то в периоды экономических и политических кризисов их условия труда и жизни резко ухудшаются. Зато состояния крупнейших бизнесменов только растут, ускоренными темпами. Таков капитализм с его незыблемыми ценностями: правом частной собственности, законными эксплуатацией и спекуляцией, и то, что для каждого дельца превыше всего, — прибылью. 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«Джефф Безос вновь обогнал Маска в списке богатейших людей мира»</w:t>
        </w:r>
      </w:hyperlink>
      <w:r>
        <w:t xml:space="preserve"> от 05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zhieff-biezos-stal-samym-boghatym-chieloviekom-v-mirie" TargetMode="External"/><Relationship Id="rId11" Type="http://schemas.openxmlformats.org/officeDocument/2006/relationships/hyperlink" Target="https://www.rbc.ru/rbcfreenews/65e69e269a79473ca46ba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