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Депутат обвинил Запад в дискредитации выборов в России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2023-12-26</w:t>
      </w:r>
    </w:p>
    <w:p>
      <w:pPr/>
      <w:r>
        <w:t>1 мин. на чтение</w:t>
      </w:r>
    </w:p>
    <w:p/>
    <w:p>
      <w:r>
        <w:t xml:space="preserve">Глава комитета ГД по безопасности Василий Пискарев </w:t>
      </w:r>
      <w:hyperlink r:id="rId11">
        <w:r>
          <w:rPr>
            <w:color w:val="0000FF"/>
            <w:u w:val="single"/>
          </w:rPr>
          <w:t>заявил</w:t>
        </w:r>
      </w:hyperlink>
      <w:r>
        <w:t>, что наиболее активную деятельность по дискредитации выборов в РФ проявляют центры управления в США, Великобритании, ФРГ, Швеции, Польше и Украине.</w:t>
      </w:r>
    </w:p>
    <w:p>
      <w:pPr>
        <w:pStyle w:val="IntenseQuote"/>
      </w:pPr>
      <w:r>
        <w:t>"Василий Пискарев подчеркнул, что в последнее время наиболее активную деятельность по дискредитации наших выборов проявляют центры управления из США, Великобритании, ФРГ, Швеции, Польши и Украины. Более 100 подконтрольных им медиапроектов подготавливают зарубежную аудиторию к признанию президентских выборов в России нелегитимными. Эти же ресурсы одновременно отрабатывают задания по дискредитации наших Вооруженных Сил", — отмечается в Telegram-канале комиссии ГД по расследованию фактов вмешательства иностранных государств во внутренние дела России.</w:t>
      </w:r>
    </w:p>
    <w:p>
      <w:r>
        <w:t>Он также сообщил, что страны НАТО нарастили деятельность спецслужб и агентов по сбору данных о проблемных вопросах в регионах нашей страны, специальными институтами в США и Великобритании оценивается степень их влияния на протестные настроения перед выборами, а комиссией фиксируется нарастание пропаганды со стороны иноагентов и зарубежных СМИ на жителей этих субъектов.</w:t>
      </w:r>
    </w:p>
    <w:p>
      <w:r>
        <w:t>Обвинил волков в том, что им хочется кушать. Разумеется, конкурирующие буржуазные государства постоянно роют друг другу ямы. Такова их природа, определённая экономическим базисом.</w:t>
      </w:r>
    </w:p>
    <w:p>
      <w:r>
        <w:t>Буржуазная демократия в целом, и выборы в ней в частности подчиняются всё тем же рыночным законам. Буржуазия держит государственный аппарат под контролем, а политика связана её интересами, а следовательно, реальной свободы выбора просто нет.</w:t>
      </w:r>
    </w:p>
    <w:p>
      <w:r>
        <w:t>Единственным способом вернуть народу власть над собственной жизнью – это уничтожение капитализма, который использует государство, чтобы защитить буржуазию от нападок иных классов и сохранить эксплуатацию человека человеком.</w:t>
      </w:r>
    </w:p>
    <w:p>
      <w:r>
        <w:t xml:space="preserve">Источник: РИА Новости - </w:t>
      </w:r>
      <w:hyperlink r:id="rId11">
        <w:r>
          <w:rPr>
            <w:color w:val="0000FF"/>
            <w:u w:val="single"/>
          </w:rPr>
          <w:t>«Депутат обвинил Запад в дискредитации выборов в России»</w:t>
        </w:r>
      </w:hyperlink>
      <w:r>
        <w:t xml:space="preserve"> от 11 декабря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dieputat-obvinil-zapad-v-diskrieditatsii-vyborov-v-rossii" TargetMode="External"/><Relationship Id="rId11" Type="http://schemas.openxmlformats.org/officeDocument/2006/relationships/hyperlink" Target="https://ria.ru/20231211/vybory-191505954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