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Дефицит продуктов и рабочей силы в «Пятерочках»</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2024-08-14</w:t>
      </w:r>
    </w:p>
    <w:p>
      <w:pPr/>
      <w:r>
        <w:t>3 мин. на чтение</w:t>
      </w:r>
    </w:p>
    <w:p/>
    <w:p>
      <w:r>
        <w:t>Компания X5 Group, управляющая сетями магазинов «Пятерочка», «Перекресток» и «Чижик», столкнулась с проблемой нехватки кадров на своем распределительном центре в Ярославской области. Из-за этого в некоторых магазинах «Пятерочка» в городах Золотого кольца России могли наблюдаться пустые полки: отсутствовала вода и другие продукты.</w:t>
      </w:r>
    </w:p>
    <w:p>
      <w:r>
        <w:t xml:space="preserve">Между тем в компании уверяют, что ситуация скоро улучшится, так как из соседних регионов уже привлекается дополнительная рабочая сила. Также в X5 сообщили, что на данный момент все магазины продолжают оперативно обеспечиваться товарами </w:t>
      </w:r>
      <w:hyperlink r:id="rId11">
        <w:r>
          <w:rPr>
            <w:color w:val="0000FF"/>
            <w:u w:val="single"/>
          </w:rPr>
          <w:t>[1]</w:t>
        </w:r>
      </w:hyperlink>
      <w:r>
        <w:t>.</w:t>
      </w:r>
    </w:p>
    <w:p>
      <w:r>
        <w:t xml:space="preserve">Согласно другому источнику, дефицит хлеба, овощей и напитков длится уже несколько недель и затрагивает не только «Пятерочку», но и другие магазины Ивановской, Ярославской, Костромской и Владимирской областей. При этом часть работников считает, что причиной происходящего является непоставка товаров, другие же думают, что все дело в нехватке персонала, вызванной в том числе начавшимся сезоном отпусков. На серьезность ситуации указывает и тот факт, что в некоторых случаях магазины вынуждены привлекать к работе уже давно уволившихся сотрудников </w:t>
      </w:r>
      <w:hyperlink r:id="rId12">
        <w:r>
          <w:rPr>
            <w:color w:val="0000FF"/>
            <w:u w:val="single"/>
          </w:rPr>
          <w:t>[2]</w:t>
        </w:r>
      </w:hyperlink>
      <w:r>
        <w:t>.</w:t>
      </w:r>
    </w:p>
    <w:p>
      <w:r>
        <w:t xml:space="preserve">Текущую ситуацию связывают также с недавними рейдами в отношении мигрантов, в результате которых незаконно работавших лиц депортировали на родину. По данным Федеральной службы судебных приставов (ФССП), в первом полугодии 2024 года из России было выдворено почти 40 тысяч иностранных граждан и лиц без гражданства, нарушавших законодательство. Росстат, в свою очередь, поделился «портретом» среднестатистического мигранта — состоящий в браке и не имеющий высшего образования мужчина 20–24 лет родом из Таджикистана </w:t>
      </w:r>
      <w:hyperlink r:id="rId13">
        <w:r>
          <w:rPr>
            <w:color w:val="0000FF"/>
            <w:u w:val="single"/>
          </w:rPr>
          <w:t>[3]</w:t>
        </w:r>
      </w:hyperlink>
      <w:r>
        <w:t>.</w:t>
      </w:r>
    </w:p>
    <w:p>
      <w:r>
        <w:t xml:space="preserve">Также о причинах опустевших полок высказался один из работников торговой сети «Пятерочка»: «Сейчас в распределительном центре в Ярославле не хватает рабочих. Всех мигрантов из-за того, что они работали незаконно, уволили и отправили на родину. Рабочих рук не хватает. Даже во все близлежащие города, например, в Кострому, Ковров, Ярославль приезжают сотрудники «Пятерочки» и сами на паллеты собирают товары, чтобы они были у кого-то. Вчера привезли товар, но в течение недели сахар, крупы и воду возить не будут, но поставки с овощами, мясом и фруктами будут стабильны. Это не единоразовая акция. По нашим расчетам, это должно закончится к концу августа, может, еще раньше. Самая главная причина — нет рабочих» </w:t>
      </w:r>
      <w:hyperlink r:id="rId14">
        <w:r>
          <w:rPr>
            <w:color w:val="0000FF"/>
            <w:u w:val="single"/>
          </w:rPr>
          <w:t>[4]</w:t>
        </w:r>
      </w:hyperlink>
      <w:r>
        <w:t>.</w:t>
      </w:r>
    </w:p>
    <w:p>
      <w:r>
        <w:t xml:space="preserve">Как можно видеть, основной источник проблем с нехваткой товаров — недостаток рабочей силы как в распределительном центре «Пятерочки», так и в самих магазинах этой и других торговых сетей. Очевидно, что круг обязанностей уже имеющихся работников при этом увеличился. Несмотря на тот факт, что многие люди и правда могли уйти в отпуск, наибольшее влияние на сложившуюся ситуацию, стоит предположить, оказало именно выдворение с территории Российской Федерации незаконно работавших иностранцев и лиц без гражданства. </w:t>
      </w:r>
    </w:p>
    <w:p>
      <w:r>
        <w:t>Очевидно, что для предпринимателей мигранты были крайне выгодны, так как эмиграция из-за невозможности найти работу на родине вынуждала их соглашаться трудиться за любые деньги, лишь бы прокормить семью. Мигранты устраивали бизнес еще и тем, что в силу частого незнания русского языка и отсутствия образования вряд ли были способны организованно противостоять нарушению своих трудовых прав. Оформление соответствующих документов при приеме на работу, стало быть, также редко волновало владельцев компаний. Таким образом, в описанной ситуации мы наблюдаем, как потеря дешевой рабочей силы оказала существенное влияние на работу предприятий, в результате чего пострадали, в первую очередь, обычные граждане.</w:t>
      </w:r>
    </w:p>
    <w:p>
      <w:r>
        <w:t>Не секрет, что в капиталистическом обществе, где главной целью выступает прибыль, крупных собственников зачастую совершенно не заботит положение трудящихся. Именно по этой причине бизнес пользуется нелегким жизненным положением мигрантов, предоставляя им низкооплачиваемые должности, занимать которые большинство россиян вряд ли бы согласилось. Лишь социализм, уничтожающий частную собственность на средства производства и эксплуатацию человека человеком, позволит каждому честно трудящемуся гражданину получать «по труду» и иметь все необходимые для достойной жизни блага.</w:t>
      </w:r>
    </w:p>
    <w:p/>
    <w:p>
      <w:r>
        <w:t xml:space="preserve">Источники: </w:t>
      </w:r>
    </w:p>
    <w:p>
      <w:r>
        <w:t xml:space="preserve">[1] РИА Новости — </w:t>
      </w:r>
      <w:hyperlink r:id="rId11">
        <w:r>
          <w:rPr>
            <w:color w:val="0000FF"/>
            <w:u w:val="single"/>
          </w:rPr>
          <w:t>«В X5 Group прокомментировали сообщения о пустых полках в "Пятерочках"»</w:t>
        </w:r>
      </w:hyperlink>
      <w:r>
        <w:t xml:space="preserve"> от 30 июля 2024 г.</w:t>
      </w:r>
    </w:p>
    <w:p>
      <w:r>
        <w:t xml:space="preserve">[2] IvanovoNews — </w:t>
      </w:r>
      <w:hyperlink r:id="rId12">
        <w:r>
          <w:rPr>
            <w:color w:val="0000FF"/>
            <w:u w:val="single"/>
          </w:rPr>
          <w:t>«Пустые полки в "Пятерочке": дефицит продуктов и рабочей силы»</w:t>
        </w:r>
      </w:hyperlink>
      <w:r>
        <w:t xml:space="preserve"> от 29 июля 2024 г.</w:t>
      </w:r>
    </w:p>
    <w:p>
      <w:r>
        <w:t xml:space="preserve">[3] Lenta.ru — </w:t>
      </w:r>
      <w:hyperlink r:id="rId13">
        <w:r>
          <w:rPr>
            <w:color w:val="0000FF"/>
            <w:u w:val="single"/>
          </w:rPr>
          <w:t>«В "Пятерочках" в нескольких регионах опустели полки. Куда пропали хлеб и вода?»</w:t>
        </w:r>
      </w:hyperlink>
      <w:r>
        <w:t xml:space="preserve"> от 30 июля 2024 г.</w:t>
      </w:r>
    </w:p>
    <w:p>
      <w:r>
        <w:t xml:space="preserve">[4] Сетевое издание «Ивановские новости» — </w:t>
      </w:r>
      <w:hyperlink r:id="rId14">
        <w:r>
          <w:rPr>
            <w:color w:val="0000FF"/>
            <w:u w:val="single"/>
          </w:rPr>
          <w:t>«Стала известна причина опустевших полок в продуктовых магазинах Ивановской области»</w:t>
        </w:r>
      </w:hyperlink>
      <w:r>
        <w:t xml:space="preserve"> от 29 июля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diefitsit-produktov-i-rabochiei-sily-v-piatierochkakh" TargetMode="External"/><Relationship Id="rId11" Type="http://schemas.openxmlformats.org/officeDocument/2006/relationships/hyperlink" Target="https://ria.ru/20240730/pjaterochka-1962934860.html" TargetMode="External"/><Relationship Id="rId12" Type="http://schemas.openxmlformats.org/officeDocument/2006/relationships/hyperlink" Target="https://www.ivanovonews.ru/reports/1351875/" TargetMode="External"/><Relationship Id="rId13" Type="http://schemas.openxmlformats.org/officeDocument/2006/relationships/hyperlink" Target="https://lenta.ru/news/2024/07/30/vladelets-pyaterochki-nazval-prichinu-pustyh-polok-v-magazinah-seti-s-chem-svyazano-otsutstvie-vody-i-hleba/" TargetMode="External"/><Relationship Id="rId14" Type="http://schemas.openxmlformats.org/officeDocument/2006/relationships/hyperlink" Target="https://newsivanovo.ru/fn_1523141.html?utm_source=yxnews&amp;utm_medium=desktop&amp;utm_referrer=https%3A%2F%2Fdzen.ru%2Fnews%2Fsearch%3Ftext%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