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Государственного флага и антисоветская идеология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2022-09-02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Недавно (22 августа) в России торжественно отмечался в двадцать девятый раз День Государственного флага. Отмечался с особенным, выходящим за пределы страны патриотичным размахом.</w:t>
      </w:r>
    </w:p>
    <w:p>
      <w:r>
        <w:t>Как сообщается в прессе, волонтеры и члены российских общественных движений разворачивали в разных местах флаги России, раздавали памятные сувениры и организовывали патриотические флешмобы. Перед Музеем Победы в Москве развернули триколор площадью 1000 кв. метров. Волонтеры раздавали посетителям музея ленточки в цветах российского флага и рассказывали об его истории.</w:t>
      </w:r>
    </w:p>
    <w:p>
      <w:r>
        <w:t>Недалеко от музея, на Поклонной горе, прошёл концерт, приуроченный к Дню государственного флага. Партия «Единая Россия» провела акции развёртывания флага на Поклонной горе, а также, как сообщается, во Владивостоке, Иркутске, Горно-Алтайске, Орле и в поселке Дубки в Дагестане.</w:t>
      </w:r>
    </w:p>
    <w:p>
      <w:r>
        <w:t>Государственный орган по делам молодёжи «Росмолодёжь» провёл акцию «Триколор», в рамках которой прошло вывешивание флагов Российской Федерации из окон квартир, домов, офисов, школ и раздача бело-сине-красных ленточек. Аналогичные акции были проведены общественными организациями («Молодая Гвардия Единой России», «Волонтёрская рота») в г. Купянске Харьковской области и в Мариуполе.</w:t>
      </w:r>
    </w:p>
    <w:p>
      <w:r>
        <w:t>Ещё одно молодёжное общественное движение «молодёжка ОНФ» провела мастер-классы по изготовлению воздушных змеев, раскрашенных в бело-сине-красные тона с последующим их запуском в небо. Также члены организации нарсовали граффити на стенах зданий, провели викторины для детей и нанесли участникам тематический аквагрим. Активисты “Единой России” и “Молодой гвардии Единой России” также провели викторины в разных городах страны (Саранск, Тула, Новгород).</w:t>
      </w:r>
    </w:p>
    <w:p>
      <w:r>
        <w:t>В общем, мероприятия прошли с размахом и активным освещением в новостных сводках.</w:t>
      </w:r>
    </w:p>
    <w:p>
      <w:r>
        <w:t>Президент Российской Федерации в посвящённой празднованию речи сказал, что флаг «прочно вошёл в нашу жизнь как неотъемлемая часть российской государственности, как символ единства нашего народа, его преданности Отечеству, готовности отстаивать национальные интересы».</w:t>
      </w:r>
    </w:p>
    <w:p>
      <w:pPr>
        <w:pStyle w:val="IntenseQuote"/>
      </w:pPr>
    </w:p>
    <w:p>
      <w:r>
        <w:t>Президент отметил, что флаг «символизирует верность нашим традиционным ценностям, от которых мы никогда не отступим, – правде и справедливости, солидарности и милосердию, уважению к многовековой, непрерывной истории России, к достижениям и победам наших предков, которые завещали нам беречь и защищать Родину, никогда не допускать внешнего диктата и гегемонии. Поэтому стремление жить по собственной воле, самим делать выбор своего пути и идти по нему стало частью генетического кода нашего народа».</w:t>
      </w:r>
    </w:p>
    <w:p>
      <w:r>
        <w:t>И добавил, что «Государственный флаг, как и немеркнущее красное Знамя Победы, служит воспитанию у подрастающего поколения ценностей патриотизма, гражданственности, ответственности за будущее Родины».</w:t>
      </w:r>
    </w:p>
    <w:p>
      <w:r>
        <w:t>В связи с таким небывалым размахом патриотизма хотелось бы несколько слов сказать о флагах, как символах.</w:t>
      </w:r>
    </w:p>
    <w:p>
      <w:r>
        <w:t>До 1991 г. символом Союза Советских Социалистических Республик и Российской республики в частности, было красное полотнище с изображёнными на нём серпом, молотом и пятиконечной звездой. Собственно, и Знамя Победы, о котором упоминает в своей речи президент, имело аналогичное оформление. Что же лежало в основе советской символики флага?</w:t>
      </w:r>
    </w:p>
    <w:p>
      <w:r>
        <w:t>Лежали в ней понятные людям смыслы, которые отражали идеи социалистического экономического и общественного устройства и борьбу за эти идеи:</w:t>
      </w:r>
    </w:p>
    <w:p>
      <w:pPr>
        <w:pStyle w:val="ListBullet"/>
        <w:numPr>
          <w:numId w:val="10"/>
        </w:numPr>
      </w:pPr>
      <w:r>
        <w:t>красный цвет – символ борьбы народа за построение коммунизма, борьбы с любыми формами эксплуатации трудящихся и капитализмом, как одной из этих форм;</w:t>
      </w:r>
    </w:p>
    <w:p>
      <w:pPr>
        <w:pStyle w:val="ListBullet"/>
      </w:pPr>
      <w:r>
        <w:t>серп и молот – символ союза трудящихся городского и сельского населения, рабочих и крестьян. То есть, символ солидарности трудящихся, производящих основные общественные блага;</w:t>
      </w:r>
    </w:p>
    <w:p>
      <w:pPr>
        <w:pStyle w:val="ListBullet"/>
      </w:pPr>
      <w:r>
        <w:t>пятиконечная звезда – символ стремления к торжеству коммунизма на пяти обитаемых континентах земного шара.</w:t>
      </w:r>
    </w:p>
    <w:p>
      <w:r>
        <w:t>Именно под этими символами происходило строительство Советского государства, именно под ними была одержана и победа в Великой Отечественной Войне – войне не разных наций, а разных общественных формаций – фашизма (как одного из проявлений капитализма) и коммунизма.</w:t>
      </w:r>
    </w:p>
    <w:p>
      <w:r>
        <w:t>Таким образом, чем же могли по праву гордиться все советские люди, глядя на символику своего флага? Это:</w:t>
      </w:r>
    </w:p>
    <w:p>
      <w:pPr>
        <w:pStyle w:val="ListBullet"/>
        <w:numPr>
          <w:numId w:val="11"/>
        </w:numPr>
      </w:pPr>
      <w:r>
        <w:t>победой над царизмом и капитализмом с установлением власти солидарных трудящихся, взамен прежней эксплуататорской власти;</w:t>
      </w:r>
    </w:p>
    <w:p>
      <w:pPr>
        <w:pStyle w:val="ListBullet"/>
      </w:pPr>
      <w:r>
        <w:t>победой социализма, строящегося на базе научной материалистической марксистско-ленинской теории и практики;</w:t>
      </w:r>
    </w:p>
    <w:p>
      <w:pPr>
        <w:pStyle w:val="ListBullet"/>
      </w:pPr>
      <w:r>
        <w:t>победой коммунизма над фашизмом.</w:t>
      </w:r>
    </w:p>
    <w:p>
      <w:r>
        <w:t>Именно коммунистическая идеология, материально воплощавшаяся, в первую очередь в социалистической форме экономического устройства, позволила как осуществить вышеуказанные победы и огромный социально-промышленный скачок, так и говорить не только о сопутствующих этой форме, но и возможных именно благодаря ей – морально-нравственных ценностях – справедливости, миролюбии, солидарности и свободе людей во всём мире.</w:t>
      </w:r>
    </w:p>
    <w:p>
      <w:r>
        <w:t>Что же стоит за символикой «триколора», ставшего государственным флагом страны с 1991 г.? Как сообщается в интернет-СМИ, в настоящее время цвета часто трактуются так: белый – мир и чистота, красный – энергия, сила и кровь, пролитые за отечество, синий – вера и постоянство. В речи президента, посвящённой празднованию, говорится также о верности традиционным ценностям – «правде и справедливости, солидарности и милосердию, уважению к многовековой, непрерывной истории России, к достижениям и победам наших предков».</w:t>
      </w:r>
    </w:p>
    <w:p>
      <w:r>
        <w:t>После социалистической революции бело-сине-красный флаг использовался белым движением, а во время Второй Мировой войны – некоторыми русскими военными формированиями, воевавшими на стороне нацистской Германии, в частности, Русская освободительная армия (РОА) под командованием А. А. Власова и «Особая дивизия R» (дивизия «Руссланд») под командованием Б. А. Смысловского.</w:t>
      </w:r>
    </w:p>
    <w:p>
      <w:r>
        <w:t>Вновь триколор заявил о себе в нашей стране во время перестройки, с 1987 г., начав открыто использоваться национально-патриотическими организациями (в частности — обществом «Память»). С октября 1988 года трёхцветные бело-сине-красные флаги стали появляться на митингах и демонстрациях российского демократического движения. Впервые этот флаг был поднят демократами 7 октября 1988 года в День Конституции СССР на митинге, который проходил на ленинградском стадионе «Локомотив», по инициативе членов НТС и «Демократического союза», и очень быстро он утвердился в массовом сознании как символ всех демократических сил.</w:t>
      </w:r>
    </w:p>
    <w:p>
      <w:r>
        <w:t>Во время «Августовского путча» 1991 г. бело-сине-красный флаг широко использовался силами, противостоявшими ГКЧП, а постановлением Верховного Совета РСФСР от 22 августа 1991 года, триколор был признан официальным Национальным флагом Российской Федерации.</w:t>
      </w:r>
    </w:p>
    <w:p>
      <w:r>
        <w:t>Таким образом, с политической точки зрения, триколор, являющийся в настоящее время государственным флагом России, изначально противопоставлялся использующими его силами (белое движение, пособники фашистов) силам коммунистического движения.</w:t>
      </w:r>
    </w:p>
    <w:p>
      <w:r>
        <w:t>Итак, в 1991 г. флаг, символизирующий победу трудящихся над эксплуататорами их труда, торжество коммунистической идеологии над капиталистической, огромные достижения советской власти в промышленном и социальном плане, а также победу советского народа над фашизмом – этот флаг официально заменили другим – чьей идеологической основой изначально было противопоставление коммунизму и под символикой которого с Советским Союзом воевали разделявшие фашистскую идеологию предатели.</w:t>
      </w:r>
    </w:p>
    <w:p>
      <w:r>
        <w:t>И этот новый/старый флаг вот уже 30 лет чествуется нашей капиталистической властью. Устраиваются «патриотические праздники» и государственный символ усиленно наделяется смыслами, которые вбиваются в головы со школьной скамьи: «мир и чистота», «кровь и сила», «вера и постоянство», «правда и справедливость», «солидарность и милосердие» и тому подобные совершенно абстрактные понятия.</w:t>
      </w:r>
    </w:p>
    <w:p>
      <w:r>
        <w:t>Понятия, призванные отвлечь людей от главного смысла государственного символа, прошлого и настоящего – реванша капитализма над социализмом, национализма над интернационализмом, власти буржуазии над властью трудящихся.</w:t>
      </w:r>
    </w:p>
    <w:p>
      <w:r>
        <w:t>Да, капитализм взял реванш. Но реванш временный, судорожный, картонный, фанерно-драпирующий (под слова об “уважении к многовековой, непрерывной истории России”) в своих злобных корчах не только мавзолей В.И. Ленина на Красной Площади, но и всю мерзкую и неуклонно деградирующую сущность капитализма пустыми абстракциями, внушаемыми обществу пробуржуазными СМИ и «патриотическими» движениями.</w:t>
      </w:r>
    </w:p>
    <w:p>
      <w:pPr>
        <w:pStyle w:val="IntenseQuote"/>
      </w:pPr>
    </w:p>
    <w:p>
      <w:r>
        <w:t>Не стоит забывать слова В.И. Ленина, что: «Революция может состоять и, вероятно, будет состоять из долголетних битв, из нескольких периодов натиска, с промежутками контрреволюционных судорог буржуазного строя».</w:t>
      </w:r>
    </w:p>
    <w:p>
      <w:r>
        <w:t>А наше дело – не давать одурманивать себя и окружающих туманом лжи, помнить о настоящих, правильных символах и смыслах, объединяться и прекращать эти судороги.</w:t>
      </w:r>
    </w:p>
    <w:p>
      <w:r>
        <w:t xml:space="preserve">По материалам: РИА Новости – </w:t>
      </w:r>
      <w:hyperlink r:id="rId11">
        <w:r>
          <w:rPr>
            <w:color w:val="0000FF"/>
            <w:u w:val="single"/>
          </w:rPr>
          <w:t>«В День флага России волонтеры организуют патриотические флешмобы»</w:t>
        </w:r>
      </w:hyperlink>
      <w:r>
        <w:t xml:space="preserve"> от 22 августа 2022 г.</w:t>
      </w:r>
    </w:p>
    <w:p>
      <w:r>
        <w:t xml:space="preserve">Сайт президента России – </w:t>
      </w:r>
      <w:hyperlink r:id="rId12">
        <w:r>
          <w:rPr>
            <w:color w:val="0000FF"/>
            <w:u w:val="single"/>
          </w:rPr>
          <w:t>«Обращение президента РФ по случаю Дня Государственного флага России»</w:t>
        </w:r>
      </w:hyperlink>
      <w:r>
        <w:t xml:space="preserve"> от 22 августа 2022 г.</w:t>
      </w:r>
    </w:p>
    <w:p>
      <w:r>
        <w:t xml:space="preserve">АльтаПресс – </w:t>
      </w:r>
      <w:hyperlink r:id="rId13">
        <w:r>
          <w:rPr>
            <w:color w:val="0000FF"/>
            <w:u w:val="single"/>
          </w:rPr>
          <w:t>«День Государственного флага России: история триколора и значение цветов»</w:t>
        </w:r>
      </w:hyperlink>
      <w:r>
        <w:t xml:space="preserve"> от 22 августа 2022 г.</w:t>
      </w:r>
    </w:p>
    <w:p>
      <w:r>
        <w:t xml:space="preserve">Материал из Википедии, статья </w:t>
      </w:r>
      <w:hyperlink r:id="rId14">
        <w:r>
          <w:rPr>
            <w:color w:val="0000FF"/>
            <w:u w:val="single"/>
          </w:rPr>
          <w:t>«Флаг России»</w:t>
        </w:r>
      </w:hyperlink>
      <w:r>
        <w:t>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n-gosudarstvennogo-flaga-i-antisovetskaya-ideologiya" TargetMode="External"/><Relationship Id="rId11" Type="http://schemas.openxmlformats.org/officeDocument/2006/relationships/hyperlink" Target="https://ria.ru/20220822/flag-1811189421.html" TargetMode="External"/><Relationship Id="rId12" Type="http://schemas.openxmlformats.org/officeDocument/2006/relationships/hyperlink" Target="http://kremlin.ru/events/president/news/69189" TargetMode="External"/><Relationship Id="rId13" Type="http://schemas.openxmlformats.org/officeDocument/2006/relationships/hyperlink" Target="https://altapress.ru/zhizn/story/den-gosudarstvennogo-flaga-rossii-istoriya-trikolora-i-znachenie-tsvetov-272621" TargetMode="External"/><Relationship Id="rId14" Type="http://schemas.openxmlformats.org/officeDocument/2006/relationships/hyperlink" Target="https://ru.wikipedia.org/wiki/%D0%A4%D0%BB%D0%B0%D0%B3_%D0%A0%D0%BE%D1%81%D1%81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