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Число бедных в России выросло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2018-07-28</w:t>
      </w:r>
    </w:p>
    <w:p>
      <w:pPr/>
    </w:p>
    <w:p>
      <w:r/>
      <w:r>
        <w:br/>
      </w:r>
      <w:r/>
    </w:p>
    <w:p>
      <w:r>
        <w:t>По данным Росстата, число россиян с доходами ниже прожиточного минимума составило 20,8 млн человек на первый квартал 2018 года. Разумеется, эти данные занижены буржуазной диктатурой: ведь если взять реальный, а не придуманный буржуазией размер прожиточного минимума в 10 тысяч рублей, то под категорию “нищие” попадет не менее 90% населения страны.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slo-bednyx-v-rossii-vyro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