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Большинство россиян занимаются сверхурочной работой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2024-05-03</w:t>
      </w:r>
    </w:p>
    <w:p>
      <w:pPr/>
      <w:r>
        <w:t>2 мин. на чтение</w:t>
      </w:r>
    </w:p>
    <w:p/>
    <w:p>
      <w:r>
        <w:t xml:space="preserve">Русская школа управления (РШУ) </w:t>
      </w:r>
      <w:hyperlink r:id="rId11">
        <w:r>
          <w:rPr>
            <w:color w:val="0000FF"/>
            <w:u w:val="single"/>
          </w:rPr>
          <w:t>провела</w:t>
        </w:r>
      </w:hyperlink>
      <w:r>
        <w:t xml:space="preserve"> исследование, по результатам которого стало известно, что 97%  россиян задерживаются на работе. 73% из них не только задерживаются, но и работают по выходным, а 79% - работают ещё и по отпускам. </w:t>
      </w:r>
    </w:p>
    <w:p>
      <w:r>
        <w:t>Из 97% работающих - 39% задерживаются несколько раз в месяц, 31% - несколько раз в неделю, 19% - раз в месяц. При этом у 31% респондентов есть подработка. Из 73% - 26% работают в выходные раз в несколько месяцев, 21% - раз в месяц, 19% - несколько раз в месяц, 8% -  каждую неделю. Из 79% опрошенных - 61% подключаются редко и только для решения срочных задач, 13% работают несколько дней в неделю, 5% - каждый день. Несмотря на всё это, только 32% опрошенных считают, что они перегружены.</w:t>
      </w:r>
    </w:p>
    <w:p>
      <w:r>
        <w:t xml:space="preserve">Пока большинство россиян считают, что у них взаимовыгодные и дружеские отношения с работодателем, предприниматели активно этим пользуются. Представляясь хорошим работодателем, под давлением эмоций, а иногда и угрозой увольнения, они заставляют больше трудиться, оставляя зарплату на том же уровне. Вместе с этим предприниматели экономят на безопасности и условиях труда. За всё это приходится платить наемным работникам своими здоровьем и жизнью. </w:t>
      </w:r>
    </w:p>
    <w:p>
      <w:r>
        <w:t>Кроме того, бизнесмены утверждают, что прибыль - это плата за риск. На самом же деле рискует только трудящийся. Он "как бы" даёт работодателю в долг, ведь сначала он трудится и только потом получает зарплату, при том из выручки за прошлый период. Задача нанимателя как можно дольше не отдавать долг и оплатить его как можно в меньшем объёме. Говорить о некой субординации и уважением перед начальством не приходится. Таковы реалии рыночной экономики, суть которой заключается в извлечении и увеличении прибыли. Богатство миллиардеров построено на обмане и эксплуатации простого народа. А право частной собственности, охраняемое и защищаемое самим государством, только способствует этому. Иными словами, пока существует капитализм, олигархи будут наживаться за счет стремительно беднеющего населения.</w:t>
      </w:r>
    </w:p>
    <w:p>
      <w:r>
        <w:t>Только социализм с его справедливой системой распределения и общественной собственностью может качественно изменить жизнь каждого человека. Вот почему люто ненавидят и боятся его видных деятелей и просветителей, теоретиков и практиков, мировых лидеров рабочего движения все те, кто привык наживаться на чужом труде, жить в сытости и праздности за чужой счет.</w:t>
      </w:r>
    </w:p>
    <w:p>
      <w:r>
        <w:t xml:space="preserve">Источник: Известия — </w:t>
      </w:r>
      <w:hyperlink r:id="rId11">
        <w:r>
          <w:rPr>
            <w:color w:val="0000FF"/>
            <w:u w:val="single"/>
          </w:rPr>
          <w:t>«Более 70% россиян работают по выходным и отпускам»</w:t>
        </w:r>
      </w:hyperlink>
      <w:r>
        <w:t xml:space="preserve"> от 18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lshinstvo-rossiian-zanimaiutsia-svierkhurochnoi-rabotoi" TargetMode="External"/><Relationship Id="rId11" Type="http://schemas.openxmlformats.org/officeDocument/2006/relationships/hyperlink" Target="https://iz.ru/1683798/2024-04-18/bolee-70-rossiian-rabotaiut-po-vykhodnym-i-vo-vremia-otp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