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Белый дом и демократы объединились в осуждении «социализма»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2025-12-15</w:t>
      </w:r>
    </w:p>
    <w:p>
      <w:pPr/>
      <w:r>
        <w:t>1 мин. на чтение</w:t>
      </w:r>
    </w:p>
    <w:p/>
    <w:p>
      <w:r>
        <w:rPr>
          <w:b/>
        </w:rPr>
        <w:t>«Ужасы социализма» были осуждены Конгрессом, в то время как лидеры социал-демократов  заверили Белый дом в своей лояльности.</w:t>
      </w:r>
    </w:p>
    <w:p>
      <w:r>
        <w:rPr>
          <w:b/>
        </w:rPr>
        <w:t>Детали.</w:t>
      </w:r>
      <w:r>
        <w:t xml:space="preserve"> 21 ноября Палата представителей США приняла резолюцию, осуждающую «</w:t>
      </w:r>
      <w:hyperlink r:id="rId11">
        <w:r>
          <w:rPr>
            <w:color w:val="0000FF"/>
            <w:u w:val="single"/>
          </w:rPr>
          <w:t>ужасы социализма</w:t>
        </w:r>
      </w:hyperlink>
      <w:r>
        <w:t>». В документе повторяются давние пропагандистские антикоммунистические штампы, включая сфальсифицированные данные о «100 миллионах жертв» и заявления о «жестоких преступлениях» социалистических государств. Та же риторика прозвучала в недавнем заявлении Трампа об объявлении «</w:t>
      </w:r>
      <w:hyperlink r:id="rId12">
        <w:r>
          <w:rPr>
            <w:color w:val="0000FF"/>
            <w:u w:val="single"/>
          </w:rPr>
          <w:t>Недели борьбы с коммунизмом</w:t>
        </w:r>
      </w:hyperlink>
      <w:r>
        <w:t xml:space="preserve">». </w:t>
      </w:r>
    </w:p>
    <w:p>
      <w:r>
        <w:t>► Несмотря на то что многие демократы выступили против резолюции (98 голосов «против»), а отдельные социал-демократические представители, как Рашида Тлаиб, назвали её «</w:t>
      </w:r>
      <w:hyperlink r:id="rId13">
        <w:r>
          <w:rPr>
            <w:color w:val="0000FF"/>
            <w:u w:val="single"/>
          </w:rPr>
          <w:t>бессмысленной</w:t>
        </w:r>
      </w:hyperlink>
      <w:r>
        <w:t>», 86 демократов вместе с 199 республиканцами всё же проголосовали за её принятие. Примечательно, что ни один республиканец в Палате не выступил против.</w:t>
      </w:r>
    </w:p>
    <w:p>
      <w:r>
        <w:t xml:space="preserve">► Голосование состоялось незадолго до </w:t>
      </w:r>
      <w:hyperlink r:id="rId14">
        <w:r>
          <w:rPr>
            <w:color w:val="0000FF"/>
            <w:u w:val="single"/>
          </w:rPr>
          <w:t>встречи</w:t>
        </w:r>
      </w:hyperlink>
      <w:r>
        <w:t xml:space="preserve"> будущего мэра Нью-Йорка Зохрана Мамдани с президентом Дональдом Трампом. Несмотря на прошлую вражду, встреча прошла в очень дружественной обстановке. Трамп отозвал свою угрозу сократить финансирование Нью-Йорка, а Мамдани отверг резолюцию Палаты представителей как простое «идеологическое различие», подчеркнув, что его приоритетом является «текущая работа».</w:t>
      </w:r>
    </w:p>
    <w:p>
      <w:r>
        <w:rPr>
          <w:b/>
        </w:rPr>
        <w:t>Контекст.</w:t>
      </w:r>
      <w:r>
        <w:t xml:space="preserve"> На фоне того как администрация Трампа продолжает терять </w:t>
      </w:r>
      <w:hyperlink r:id="rId15">
        <w:r>
          <w:rPr>
            <w:color w:val="0000FF"/>
            <w:u w:val="single"/>
          </w:rPr>
          <w:t>доверие общества</w:t>
        </w:r>
      </w:hyperlink>
      <w:r>
        <w:t xml:space="preserve">, демократы всё активнее </w:t>
      </w:r>
      <w:hyperlink r:id="rId16">
        <w:r>
          <w:rPr>
            <w:color w:val="0000FF"/>
            <w:u w:val="single"/>
          </w:rPr>
          <w:t>позиционируют себя</w:t>
        </w:r>
      </w:hyperlink>
      <w:r>
        <w:t xml:space="preserve"> как «меньшее зло» перед следующими выборами, выдвигая на первый план своих представителей, таких как Берни Сандерс, Александрия Окасио-Кортес и Зохран Мамдани. Несмотря на </w:t>
      </w:r>
      <w:hyperlink r:id="rId17">
        <w:r>
          <w:rPr>
            <w:color w:val="0000FF"/>
            <w:u w:val="single"/>
          </w:rPr>
          <w:t>критику</w:t>
        </w:r>
      </w:hyperlink>
      <w:r>
        <w:t xml:space="preserve"> со стороны партийных центристов, это крыло остается инструментом для возвращения разочаровавшихся избирателей.</w:t>
      </w:r>
    </w:p>
    <w:p>
      <w:r>
        <w:t xml:space="preserve">► Принятие резолюции является очередным шагом продолжающейся </w:t>
      </w:r>
      <w:hyperlink r:id="rId18">
        <w:r>
          <w:rPr>
            <w:color w:val="0000FF"/>
            <w:u w:val="single"/>
          </w:rPr>
          <w:t>фашизации</w:t>
        </w:r>
      </w:hyperlink>
      <w:r>
        <w:t xml:space="preserve"> США. Она следует за атаками администрации Трампа на левых, в частности, за объявлением «</w:t>
      </w:r>
      <w:hyperlink r:id="rId19">
        <w:r>
          <w:rPr>
            <w:color w:val="0000FF"/>
            <w:u w:val="single"/>
          </w:rPr>
          <w:t>Антифы</w:t>
        </w:r>
      </w:hyperlink>
      <w:r>
        <w:t xml:space="preserve">» собирательным ярлыком для всех левых организаций, стремясь отождествить коммунистов с </w:t>
      </w:r>
      <w:hyperlink r:id="rId20">
        <w:r>
          <w:rPr>
            <w:color w:val="0000FF"/>
            <w:u w:val="single"/>
          </w:rPr>
          <w:t>террористами</w:t>
        </w:r>
      </w:hyperlink>
      <w:r>
        <w:t>.</w:t>
      </w:r>
    </w:p>
    <w:p>
      <w:r>
        <w:t xml:space="preserve">► Прошедшая дружеская встреча между Трампом и Мамдани лишний раз показывает, что, хотя они представляют разные группы капитала, оба в конечном счете представляют капиталистический класс в целом. Как </w:t>
      </w:r>
      <w:hyperlink r:id="rId21">
        <w:r>
          <w:rPr>
            <w:color w:val="0000FF"/>
            <w:u w:val="single"/>
          </w:rPr>
          <w:t>отмечал</w:t>
        </w:r>
      </w:hyperlink>
      <w:r>
        <w:t xml:space="preserve"> Сталин: «</w:t>
      </w:r>
      <w:r>
        <w:rPr>
          <w:i/>
        </w:rPr>
        <w:t>Фашизм есть боевая организация буржуазии, опирающаяся на активную поддержку социал-демократии. Социал-демократия есть объективно умеренное крыло фашизма. Нет основания предположить, что боевая организация буржуазии может добиться решающих успехов в боях или в управлении страной без активной поддержки социал-демократии</w:t>
      </w:r>
      <w:r>
        <w:t>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elyi-dom-i-diemokraty-obiedinilis-v-osuzhdienii-sotsializma" TargetMode="External"/><Relationship Id="rId11" Type="http://schemas.openxmlformats.org/officeDocument/2006/relationships/hyperlink" Target="https://www.cbsnews.com/newyork/news/house-condemns-socialism-bill-zohran-mamdani" TargetMode="External"/><Relationship Id="rId12" Type="http://schemas.openxmlformats.org/officeDocument/2006/relationships/hyperlink" Target="https://www.whitehouse.gov/presidential-actions/2025/11/anti-communism-week-2025" TargetMode="External"/><Relationship Id="rId13" Type="http://schemas.openxmlformats.org/officeDocument/2006/relationships/hyperlink" Target="https://truthout.org/articles/house-passes-resolution-condemning-socialism-ahead-of-mamdani-white-house-visit/" TargetMode="External"/><Relationship Id="rId14" Type="http://schemas.openxmlformats.org/officeDocument/2006/relationships/hyperlink" Target="https://www.bbc.com/news/articles/cvgqd42gl0qo" TargetMode="External"/><Relationship Id="rId15" Type="http://schemas.openxmlformats.org/officeDocument/2006/relationships/hyperlink" Target="https://us.politsturm.com/america-first-fails-to-convince-americans" TargetMode="External"/><Relationship Id="rId16" Type="http://schemas.openxmlformats.org/officeDocument/2006/relationships/hyperlink" Target="https://us.politsturm.com/democrats-may-look-to-harris-to-mirror-trumps-success" TargetMode="External"/><Relationship Id="rId17" Type="http://schemas.openxmlformats.org/officeDocument/2006/relationships/hyperlink" Target="https://apicciano.commons.gc.cuny.edu/2025/04/27/disunity-james-carville-says-democrats-need-to-stop-letting-bernie-sanders-and-aoc-define-the-party/" TargetMode="External"/><Relationship Id="rId18" Type="http://schemas.openxmlformats.org/officeDocument/2006/relationships/hyperlink" Target="https://us.politsturm.com/myth-of-inherent-democracy-shattered" TargetMode="External"/><Relationship Id="rId19" Type="http://schemas.openxmlformats.org/officeDocument/2006/relationships/hyperlink" Target="https://www.whitehouse.gov/fact-sheets/2025/09/fact-sheet-president-donald-j-trump-designates-antifa-as-a-domestic-terrorist-organization/" TargetMode="External"/><Relationship Id="rId20" Type="http://schemas.openxmlformats.org/officeDocument/2006/relationships/hyperlink" Target="https://us.politsturm.com/trump-targets-left-under-antifa-label" TargetMode="External"/><Relationship Id="rId21" Type="http://schemas.openxmlformats.org/officeDocument/2006/relationships/hyperlink" Target="https://www.marxists.org/russkij/stalin/t6/international_situ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