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выступило против выплаты «Газпромом» дивидендов за 2023 год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2024-05-27</w:t>
      </w:r>
    </w:p>
    <w:p>
      <w:pPr/>
      <w:r>
        <w:t>1 мин. на чтение</w:t>
      </w:r>
    </w:p>
    <w:p/>
    <w:p>
      <w:r>
        <w:t>Государство является главным акционером Газпрома, владеющим более 50% активов, что позволяет принимать единоличные решения в совете директоров. Так в распоряжении от 18 мая 2024 года указано, что выплата дивидендов за 2023 год по обыкновенным акциям не предусмотрена. Как сказано в документе, это предложение Минэнерго, совместно с Минфином и Росимуществом.</w:t>
      </w:r>
    </w:p>
    <w:p>
      <w:r>
        <w:t>Политика дивидендов акционерного общества предполагает выплату 50% от чистой прибыли держателям акций. В 2023 году чистая прибыль компании составила 724 млрд рублей, то есть на выплату дивидендов должно было пойти 362 млрд, из которых не менее 181 млрд в государственную казну, так как большая часть Газпрома является федеральной собственностью. Но совет директоров вправе отказаться от выплат дивидендов, если долговая нагрузка превышает коэффициент 2,5х, — именно этим они и воспользовались.</w:t>
      </w:r>
    </w:p>
    <w:p>
      <w:r>
        <w:t>Месторождения газа в Сибири и на Урале разрабатывались в СССР с 1960-х годов, строились газопроводы, налаживалась инфраструктура. В 1990-х произошла ваучерная приватизация и большая часть народного имущества перешла в руки нескольких лиц, в том числе и газовая промышленность. То, что строилось всей страной, стало приносить прибыль лишь бизнесменам. С 2005 года государство владеет большей частью акций Газпрома и доходы от дивидендов должны направляться в государственный бюджет. Компания считается национальным достоянием, которое позволяет «сбываться мечтам», но, судя по всему, это мечты отдельных людей, имеющим непосредственный доступ к капиталам.</w:t>
      </w:r>
    </w:p>
    <w:p>
      <w:r>
        <w:t>Государство, которое имеет большинство голосов при принятии решений в Газпроме, отказывается получить в бюджет более 181 млрд рублей. Эти деньги могли бы пойти на строительство новых школ, дорог, увеличение заработных плат бюджетникам или пенсий. Но они остаются внутри компании, которой так щедро разрешают оставить эти миллиарды себе. Так в чьих интересах действует это правительство – простых трудящихся или управленцев Газпрома?</w:t>
      </w:r>
    </w:p>
    <w:p>
      <w:r>
        <w:t>В социалистическом государстве крупные ресурсные компании не будут принадлежать группе лиц, они станут народным достоянием и доходы от производства пойдут на улучшение жизни трудящихся.</w:t>
      </w:r>
    </w:p>
    <w:p>
      <w:r>
        <w:t>Источник: Интерфакс - «Правительство выступило против выплаты "Газпромом" дивидендов-2023» от 20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ktsioniery-gazproma-nie-poluchat-dividiendy-za-2023-g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