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197 лет со дня рождения Фридриха Энгельса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2017-11-28</w:t>
      </w:r>
    </w:p>
    <w:p>
      <w:pPr/>
      <w:r>
        <w:t>1 мин. на чтение</w:t>
      </w:r>
    </w:p>
    <w:p>
      <w:r/>
      <w:r>
        <w:br/>
      </w:r>
      <w:r>
        <w:br/>
      </w:r>
      <w:r/>
    </w:p>
    <w:p>
      <w:r>
        <w:t>28 ноября 1820 года родился Фридрих Энгельс, немецкий философ-марксист, участник международного коммунистического и рабочего движения, один из основоположников марксизма-ленинизма.</w:t>
      </w:r>
    </w:p>
    <w:p>
      <w:r>
        <w:t xml:space="preserve">«… В революции, как и на войне, в высшей степени необходимо в решающий момент все поставить на карту, каковы бы ни были шансы… Бесспорно во всякой борьбе тот, кто поднимает перчатку, рискует быть побежденным, но разве это основание для того, чтобы с самого начала объявить себя разбитым и покориться ярму, не обнажив меча?» </w:t>
      </w:r>
      <w:r>
        <w:rPr>
          <w:b/>
        </w:rPr>
        <w:t xml:space="preserve">– Ф.Энгельс </w:t>
      </w:r>
      <w:r>
        <w:rPr>
          <w:i/>
        </w:rPr>
        <w:t>(Маркс К. и Энгельс Ф., Соч., 2 изд., т. 8, с. 80—81)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97-let-so-dnya-rozhdeniya-fridrixa-engel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