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 декабря началась забастовка на шахте «Инская»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2024-12-03</w:t>
      </w:r>
    </w:p>
    <w:p>
      <w:pPr/>
      <w:r>
        <w:t>2 мин. на чтение</w:t>
      </w:r>
    </w:p>
    <w:p/>
    <w:p>
      <w:r>
        <w:t xml:space="preserve">Эта история началась с невыплаты заработной рабочим. Губернатор Кемеровской области предложил несколько вариантов: найти нового инвестора, закрыть предприятие. Нашелся потенциальный инвестор, его представитель выступил перед шахтерами и пообещал 18 ноября закрыть долги по зарплате за июнь и июль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</w:t>
      </w:r>
    </w:p>
    <w:p>
      <w:r>
        <w:t xml:space="preserve">По данным СМИ, предприятие задолжало 46 млн рублей 382 работникам. Тогда, 11 ноября, сообщалось: “Власти региона гарантируют, что окажут поддержку трудовому коллективу и помогут им найти новую работу”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 К этой “поддержке” и “помощи” мы вернемся позже, а пока посмотрим, что было дальше. </w:t>
      </w:r>
    </w:p>
    <w:p>
      <w:r>
        <w:t xml:space="preserve">На гендиректора и главного бенефициара предприятия Дениса Немыкина еще 21 октября было возбуждено уголовное дело по невыплате свыше двух месяцев заработной платы. 8 ноября он был задержан - мерой пресечения суд назначил запрет определенных действий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 Посмотрим на второго бенефициара. 15 ноября ООО “УК СЛК” (это общество владеет 49% компании) заявило о намерении обратится в суд с заявлением о банкротстве ООО “Шахта “Инская”. </w:t>
      </w:r>
    </w:p>
    <w:p>
      <w:r>
        <w:t xml:space="preserve">Еще помните про обещание “потенциального инвестора”? Совсем не удивительно - он обещание не сдержал 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. </w:t>
      </w:r>
    </w:p>
    <w:p>
      <w:r>
        <w:t xml:space="preserve">Что же остается делать работникам в сложившейся ситуации? Гендиректор арестован, ООО обанкротилась, потенциальный инвестор “кормит завтраками”, власти молчат и не оказывают помощи. Работники начали распространять обращение в соцсетях: “Уведомляем вас о предстоящей забастовке с 02.12.2024 с 12:00 в связи с невыплатой нам заработной платы за период июль, август, сентябрь, октябрь 2024 года, которая будет продолжаться до полного погашения задолженности”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. </w:t>
      </w:r>
    </w:p>
    <w:p>
      <w:r>
        <w:t xml:space="preserve">Данная забастовка показательна - рабочие не получают (или получают крайне мало) денег. Они обращаются к власти за помощью, верят обещаниями, а в момент крайнего отчаяния начинают самостоятельно решать свои проблемы. Это и есть практика без теории, рабочие наступают на те же самые грабли на всех предприятиях, во всех странах. </w:t>
      </w:r>
    </w:p>
    <w:p>
      <w:r>
        <w:t xml:space="preserve">Необходимость в сплочении и самоорганизации яснее некуда - “пролетарии всех стран, соединяйтесь”. Ложь и лицемерие властей повсюду - чуть ли не каждая наша новостная заметка полна примеров и объяснений подобных фактов. Мы надеемся на удачный исход забастовки шахтеров “Инской”, но опыт говорит об обратном. </w:t>
      </w:r>
    </w:p>
    <w:p>
      <w:r>
        <w:t>Разобщенные трудящиеся легко поддаются на уловки буржуазии, людям остается надеяться лишь на редкие подачки. Без взаимопомощи и взаимовыручки, без хорошо продуманных организованных действий, невозможно отстоять свои права. Рабочим пора осознать, пока власть принадлежит богачам, ей нельзя верить. Нельзя верить тем, кто тебя эксплуатирует и наживается на твоём обмане, на твоей нищите. Кроме своих товарищей трудящимся не на кого надеяться.</w:t>
      </w:r>
    </w:p>
    <w:p/>
    <w:p>
      <w:r>
        <w:t xml:space="preserve">Источники: </w:t>
      </w:r>
    </w:p>
    <w:p>
      <w:r>
        <w:t xml:space="preserve">[1] ТГ-канал губернатора Кемеровской области </w:t>
      </w:r>
      <w:hyperlink r:id="rId11">
        <w:r>
          <w:rPr>
            <w:color w:val="0000FF"/>
            <w:u w:val="single"/>
          </w:rPr>
          <w:t>"На «Шахте «Инская» встретился с коллективом по ситуации на предприятии"</w:t>
        </w:r>
      </w:hyperlink>
      <w:r>
        <w:t xml:space="preserve"> от 11 ноября 2024 года</w:t>
      </w:r>
    </w:p>
    <w:p>
      <w:r>
        <w:t>[2] Солидарность “</w:t>
      </w:r>
      <w:hyperlink r:id="rId12">
        <w:r>
          <w:rPr>
            <w:color w:val="0000FF"/>
            <w:u w:val="single"/>
          </w:rPr>
          <w:t>Горнякам шахты «Инская» пообещали закрыть долги по зарплатам</w:t>
        </w:r>
      </w:hyperlink>
      <w:r>
        <w:t>” от 11 ноября 2024 года</w:t>
      </w:r>
    </w:p>
    <w:p>
      <w:r>
        <w:t>[3] Солидарность “</w:t>
      </w:r>
      <w:hyperlink r:id="rId13">
        <w:r>
          <w:rPr>
            <w:color w:val="0000FF"/>
            <w:u w:val="single"/>
          </w:rPr>
          <w:t>На директора кузбасской шахты «Инская» подали в суд за долги по зарплате</w:t>
        </w:r>
      </w:hyperlink>
      <w:r>
        <w:t>” от 22 ноября 2024 года</w:t>
      </w:r>
    </w:p>
    <w:p>
      <w:r>
        <w:t>[4] Интерфакс “</w:t>
      </w:r>
      <w:hyperlink r:id="rId14">
        <w:r>
          <w:rPr>
            <w:color w:val="0000FF"/>
            <w:u w:val="single"/>
          </w:rPr>
          <w:t>Прокуратура подала в суд иски о долгах по зарплате в кузбасской шахте Инская</w:t>
        </w:r>
      </w:hyperlink>
      <w:r>
        <w:t>” от 23 ноября 2024 года</w:t>
      </w:r>
    </w:p>
    <w:p>
      <w:r>
        <w:t>[5] Солидарность “</w:t>
      </w:r>
      <w:hyperlink r:id="rId15">
        <w:r>
          <w:rPr>
            <w:color w:val="0000FF"/>
            <w:u w:val="single"/>
          </w:rPr>
          <w:t>Шахтеры Инской планируют бастовать</w:t>
        </w:r>
      </w:hyperlink>
      <w:r>
        <w:t>” от 25 ноября 2024 года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02-diekabria-nachalas-zabastovka-na-shakhtie-inskaia" TargetMode="External"/><Relationship Id="rId11" Type="http://schemas.openxmlformats.org/officeDocument/2006/relationships/hyperlink" Target="https://t.me/ilyaseredyuk/3593" TargetMode="External"/><Relationship Id="rId12" Type="http://schemas.openxmlformats.org/officeDocument/2006/relationships/hyperlink" Target="https://www.solidarnost.org/news/gornyakam-shahty-inskaya-poobeschali-zakryt-dolgi-po-zarplatam.html" TargetMode="External"/><Relationship Id="rId13" Type="http://schemas.openxmlformats.org/officeDocument/2006/relationships/hyperlink" Target="https://www.solidarnost.org/news/na-direktora-kuzbasskoy-shahty-inskaya-podali-v-sud-za-dolgah-po-zarplate.html" TargetMode="External"/><Relationship Id="rId14" Type="http://schemas.openxmlformats.org/officeDocument/2006/relationships/hyperlink" Target="https://www.interfax-russia.ru/siberia/news/prokuratura-podala-v-sud-iski-o-dolgah-po-zarplate-v-kuzbasskoy-shahte-inskaya" TargetMode="External"/><Relationship Id="rId15" Type="http://schemas.openxmlformats.org/officeDocument/2006/relationships/hyperlink" Target="https://www.solidarnost.org/news/shahtery-inskoy-planiruyut-bastovat.html?__cf_chl_rt_tk=NzGgqJhyasakIySS2w_62wEmqjSXoEfMTuAq3HQMrao-1732623961-1.0.1.1-ODuV5ovQX8RDHE..59vmNZ0LzEUiqNHz.oKtOqtCX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